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Questions from the manufacturer, based on the results of studying the document ITSpec_protocol v1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1. Is the following understanding correct: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"ACS FM / FM ACS" is a server of the manufacturer of mail counters, "SDU FM / FM RCS" is a server created by the Russian Post.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eastAsia" w:ascii="Verdana" w:hAnsi="Verdana" w:eastAsia="宋体" w:cs="Verdana"/>
          <w:i w:val="0"/>
          <w:caps w:val="0"/>
          <w:color w:val="201F1E"/>
          <w:spacing w:val="0"/>
          <w:sz w:val="21"/>
          <w:szCs w:val="21"/>
          <w:lang w:val="en-US" w:eastAsia="zh-CN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On the contrary - "ASU FM" is a server (system), "SDU FM" is a FM remote control system of a certain vendor - Posmart</w:t>
      </w:r>
      <w:r>
        <w:rPr>
          <w:rFonts w:hint="eastAsia" w:ascii="Verdana" w:hAnsi="Verdana" w:eastAsia="宋体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 w:eastAsia="zh-CN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2. Which server implements the asufm-rcs-service interface and which implements the asufm-rcs-manager interface?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We noticed that the post url is used in asufm-rcs-service.yaml and asufm-rcs-manager.yaml: 'https: //</w: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begin"/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instrText xml:space="preserve"> HYPERLINK "http://asufm.russianpost.ru/" \t "https://mail.qq.com/cgi-bin/_blank" </w:instrTex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separate"/>
      </w:r>
      <w:r>
        <w:rPr>
          <w:rStyle w:val="6"/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t>asufm.russianpost.ru</w:t>
      </w:r>
      <w:r>
        <w:rPr>
          <w:rFonts w:hint="default" w:ascii="Verdana" w:hAnsi="Verdana" w:eastAsia="Verdana" w:cs="Verdana"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end"/>
      </w: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/ ...'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"Asufm-rcs-manager" - "ASU FM" is a  server (system), and "asufm-rcs-service" - "SDU FM" is a remote control system for FM of a certain vendor.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3. Please detail the purpose of each information in each asufm-rcs-service and asufm-rcs-manager interface. For example: we don't know what `` publicKey '' is and how FM should use it; `` lock / unlock '', described in `` Change FM status '', how the FM should behave; how to use 'rateTables' and more.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Updated description under contracts (see attached file).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4. Please provide details on the usage scenarios and methods for using each of the "asufm-rcs-service" and "asufm-rcs-manager" interfaces. If possible, describe them in specific cases.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Prepared an explanatory note (see attached file).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5. When we can test the mail server interface, can we provide a test environment or demo?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201F1E"/>
          <w:spacing w:val="0"/>
          <w:sz w:val="21"/>
          <w:szCs w:val="21"/>
          <w:shd w:val="clear" w:fill="FFFFFF"/>
          <w:vertAlign w:val="baseline"/>
          <w:lang w:val="en-US"/>
        </w:rPr>
        <w:t>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rPr>
          <w:rFonts w:hint="default" w:ascii="Verdana" w:hAnsi="Verdana" w:eastAsia="Verdana" w:cs="Verdana"/>
          <w:i w:val="0"/>
          <w:caps w:val="0"/>
          <w:color w:val="201F1E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begin"/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instrText xml:space="preserve"> HYPERLINK "http://40.114.247.228:8080/swagger-ui/" \t "https://mail.qq.com/cgi-bin/_blank" </w:instrText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separate"/>
      </w:r>
      <w:r>
        <w:rPr>
          <w:rStyle w:val="5"/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t>http://40.114.247.228:8080/swagger-ui/</w:t>
      </w:r>
      <w:r>
        <w:rPr>
          <w:rFonts w:hint="default" w:ascii="Verdana" w:hAnsi="Verdana" w:eastAsia="Verdana" w:cs="Verdana"/>
          <w:b/>
          <w:i w:val="0"/>
          <w:caps w:val="0"/>
          <w:color w:val="1E5494"/>
          <w:spacing w:val="0"/>
          <w:sz w:val="21"/>
          <w:szCs w:val="21"/>
          <w:u w:val="single"/>
          <w:shd w:val="clear" w:fill="FFFFFF"/>
          <w:vertAlign w:val="baseline"/>
          <w:lang w:val="en-US"/>
        </w:rPr>
        <w:fldChar w:fldCharType="end"/>
      </w: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FF"/>
          <w:vertAlign w:val="baseline"/>
          <w:lang w:val="en-US"/>
        </w:rPr>
        <w:t> </w:t>
      </w:r>
      <w:r>
        <w:rPr>
          <w:rFonts w:hint="default" w:ascii="Verdana" w:hAnsi="Verdana" w:eastAsia="Verdana" w:cs="Verdana"/>
          <w:b/>
          <w:i w:val="0"/>
          <w:caps w:val="0"/>
          <w:color w:val="2F5597"/>
          <w:spacing w:val="0"/>
          <w:sz w:val="21"/>
          <w:szCs w:val="21"/>
          <w:shd w:val="clear" w:fill="FFFF00"/>
          <w:vertAlign w:val="baseline"/>
          <w:lang w:val="en-US"/>
        </w:rPr>
        <w:t>this is stub”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  <w:t>Interaction with Remote Control Systems (RCS)</w:t>
      </w:r>
    </w:p>
    <w:p>
      <w:pPr>
        <w:rPr>
          <w:rStyle w:val="7"/>
          <w:rFonts w:cstheme="minorHAnsi"/>
          <w:color w:val="000000"/>
          <w:sz w:val="24"/>
          <w:szCs w:val="24"/>
          <w:lang w:val="en-US"/>
        </w:rPr>
      </w:pPr>
    </w:p>
    <w:p>
      <w:pPr>
        <w:rPr>
          <w:rStyle w:val="7"/>
          <w:rFonts w:cstheme="minorHAnsi"/>
          <w:color w:val="000000"/>
          <w:sz w:val="24"/>
          <w:szCs w:val="24"/>
          <w:lang w:val="en-US"/>
        </w:rPr>
      </w:pPr>
      <w:r>
        <w:rPr>
          <w:rStyle w:val="7"/>
          <w:rFonts w:cstheme="minorHAnsi"/>
          <w:color w:val="000000"/>
          <w:sz w:val="24"/>
          <w:szCs w:val="24"/>
          <w:lang w:val="en-US"/>
        </w:rPr>
        <w:t xml:space="preserve">The interaction between ASU FM and RCS should be based on a bi-directional API: </w:t>
      </w:r>
    </w:p>
    <w:p>
      <w:pPr>
        <w:rPr>
          <w:rStyle w:val="7"/>
          <w:rFonts w:cstheme="minorHAnsi"/>
          <w:color w:val="000000"/>
          <w:sz w:val="24"/>
          <w:szCs w:val="24"/>
          <w:lang w:val="en-US"/>
        </w:rPr>
      </w:pPr>
      <w:r>
        <w:rPr>
          <w:rStyle w:val="7"/>
          <w:rFonts w:cstheme="minorHAnsi"/>
          <w:color w:val="000000"/>
          <w:sz w:val="24"/>
          <w:szCs w:val="24"/>
          <w:lang w:val="en-US"/>
        </w:rPr>
        <w:t xml:space="preserve">1.rcs-manager - service on the ASU  FM side, implements API for receiving data from RCS </w:t>
      </w:r>
    </w:p>
    <w:p>
      <w:pPr>
        <w:rPr>
          <w:rStyle w:val="7"/>
          <w:rFonts w:cstheme="minorHAnsi"/>
          <w:color w:val="000000"/>
          <w:sz w:val="24"/>
          <w:szCs w:val="24"/>
          <w:lang w:val="en-US"/>
        </w:rPr>
      </w:pPr>
      <w:r>
        <w:rPr>
          <w:rStyle w:val="7"/>
          <w:rFonts w:cstheme="minorHAnsi"/>
          <w:color w:val="000000"/>
          <w:sz w:val="24"/>
          <w:szCs w:val="24"/>
          <w:lang w:val="en-US"/>
        </w:rPr>
        <w:t xml:space="preserve">2.rcs-service - service on the RCS side, implements API for receiving data from   </w:t>
      </w:r>
    </w:p>
    <w:p>
      <w:pPr>
        <w:rPr>
          <w:rStyle w:val="7"/>
          <w:rFonts w:cstheme="minorHAnsi"/>
          <w:color w:val="000000"/>
          <w:sz w:val="24"/>
          <w:szCs w:val="24"/>
          <w:lang w:val="en-US"/>
        </w:rPr>
      </w:pPr>
      <w:r>
        <w:rPr>
          <w:rStyle w:val="7"/>
          <w:rFonts w:cstheme="minorHAnsi"/>
          <w:color w:val="000000"/>
          <w:sz w:val="24"/>
          <w:szCs w:val="24"/>
          <w:lang w:val="en-US"/>
        </w:rPr>
        <w:t>Note: ASU FM is a business data system (counterparties, contracts, cash flows, balances, etc.).</w:t>
      </w:r>
      <w:r>
        <w:rPr>
          <w:rFonts w:cstheme="minorHAnsi"/>
          <w:color w:val="000000"/>
          <w:sz w:val="24"/>
          <w:szCs w:val="24"/>
          <w:shd w:val="clear" w:color="auto" w:fill="F5F5F5"/>
          <w:lang w:val="en-US"/>
        </w:rPr>
        <w:t xml:space="preserve"> </w:t>
      </w:r>
      <w:r>
        <w:rPr>
          <w:rStyle w:val="7"/>
          <w:rFonts w:cstheme="minorHAnsi"/>
          <w:color w:val="000000"/>
          <w:sz w:val="24"/>
          <w:szCs w:val="24"/>
          <w:lang w:val="en-US"/>
        </w:rPr>
        <w:t>ASU FM interacts directly with RCS and does not interact with FM.</w:t>
      </w:r>
      <w:r>
        <w:rPr>
          <w:rFonts w:cstheme="minorHAnsi"/>
          <w:color w:val="000000"/>
          <w:sz w:val="24"/>
          <w:szCs w:val="24"/>
          <w:shd w:val="clear" w:color="auto" w:fill="F5F5F5"/>
          <w:lang w:val="en-US"/>
        </w:rPr>
        <w:t xml:space="preserve"> </w:t>
      </w:r>
      <w:r>
        <w:rPr>
          <w:rStyle w:val="7"/>
          <w:rFonts w:cstheme="minorHAnsi"/>
          <w:color w:val="000000"/>
          <w:sz w:val="24"/>
          <w:szCs w:val="24"/>
          <w:lang w:val="en-US"/>
        </w:rPr>
        <w:t>RCS is a system developed by the FM vendor and directly controlling the FM.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FM lifecycle management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73800" cy="305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4"/>
                    <a:srcRect l="54837" t="25780" r="7077" b="828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7" cy="3069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Figure 1. Change of FM status </w:t>
      </w:r>
    </w:p>
    <w:p>
      <w:pPr>
        <w:rPr>
          <w:lang w:val="en-US"/>
        </w:rPr>
      </w:pPr>
      <w:r>
        <w:rPr>
          <w:lang w:val="en-US"/>
        </w:rPr>
        <w:t xml:space="preserve">1. Request for changing the status, initiated by the ASU FM side </w:t>
      </w:r>
    </w:p>
    <w:p>
      <w:pPr>
        <w:rPr>
          <w:lang w:val="en-US"/>
        </w:rPr>
      </w:pPr>
      <w:r>
        <w:rPr>
          <w:lang w:val="en-US"/>
        </w:rPr>
        <w:t xml:space="preserve">2. rcs-manager executes a request for changing the status of a specific FM </w:t>
      </w:r>
    </w:p>
    <w:p>
      <w:pPr>
        <w:rPr>
          <w:lang w:val="en-US"/>
        </w:rPr>
      </w:pPr>
      <w:r>
        <w:rPr>
          <w:lang w:val="en-US"/>
        </w:rPr>
        <w:t xml:space="preserve">3. rcs-service checks the validity of the request and, if the request is not correct, returns an error </w:t>
      </w:r>
    </w:p>
    <w:p>
      <w:pPr>
        <w:rPr>
          <w:lang w:val="en-US"/>
        </w:rPr>
      </w:pPr>
      <w:r>
        <w:rPr>
          <w:lang w:val="en-US"/>
        </w:rPr>
        <w:t xml:space="preserve">4. rcs-manager registers an error and transfers the FM to error state (rejected) </w:t>
      </w:r>
    </w:p>
    <w:p>
      <w:pPr>
        <w:rPr>
          <w:lang w:val="en-US"/>
        </w:rPr>
      </w:pPr>
      <w:r>
        <w:rPr>
          <w:lang w:val="en-US"/>
        </w:rPr>
        <w:t xml:space="preserve">5. If validation of the status change request did not detect an error, rcs-service returns OK (accept) </w:t>
      </w:r>
    </w:p>
    <w:p>
      <w:pPr>
        <w:rPr>
          <w:lang w:val="en-US"/>
        </w:rPr>
      </w:pPr>
      <w:r>
        <w:rPr>
          <w:lang w:val="en-US"/>
        </w:rPr>
        <w:t xml:space="preserve">6. rcs-service in asynchronous mode tries to change the state to FM one </w:t>
      </w:r>
    </w:p>
    <w:p>
      <w:pPr>
        <w:rPr>
          <w:lang w:val="en-US"/>
        </w:rPr>
      </w:pPr>
      <w:r>
        <w:rPr>
          <w:lang w:val="en-US"/>
        </w:rPr>
        <w:t xml:space="preserve">7. When the FM state changes (successful or erroneous), rcs-service receives a notification about this </w:t>
      </w:r>
    </w:p>
    <w:p>
      <w:pPr>
        <w:rPr>
          <w:lang w:val="en-US"/>
        </w:rPr>
      </w:pPr>
      <w:r>
        <w:rPr>
          <w:lang w:val="en-US"/>
        </w:rPr>
        <w:t xml:space="preserve">8. rcs-service updates the FM state on the ACSFM side </w:t>
      </w:r>
    </w:p>
    <w:p>
      <w:pPr>
        <w:rPr>
          <w:lang w:val="en-US"/>
        </w:rPr>
      </w:pPr>
      <w:r>
        <w:rPr>
          <w:lang w:val="en-US"/>
        </w:rPr>
        <w:t xml:space="preserve">9. rcs-manager updates the FM state </w:t>
      </w:r>
    </w:p>
    <w:p>
      <w:pPr>
        <w:rPr>
          <w:lang w:val="en-US"/>
        </w:rPr>
      </w:pPr>
      <w:r>
        <w:rPr>
          <w:lang w:val="en-US"/>
        </w:rPr>
        <w:t>10. 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Before the installation of FM on the PostOffice, the user of the system has already entered the FM card into the system.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5993765" cy="328612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5"/>
                    <a:srcRect l="58044" t="19384" r="10369" b="190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2" cy="32957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Figure 2. Installation (registration) 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1. FM sends an authorization request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2.rcs-service requests the ability to authorize a specific FM in a specific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3. rcs-manager checks the validity of the request and returns an error if unsuccessful. The error code and text must be available to service personnel at the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4.if the request is valid, rcs-manager responds with a 200 code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5. rcs-manager performs authorization in asynchronous mode, which in turn generates the "Change FM status" process described above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6. If the “auth” method is successful, rcs-service publishes the public key in the ACSFM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7. rcs-manager updates the information about the public key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5962650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6"/>
                    <a:srcRect l="56921" t="14823" r="7803" b="650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5" cy="375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Figure 3. Dismantling (deregistering)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FM sends a request for deregistration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2.rcs-service requests the ability to deregister a specific FM in a specific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 rcs-manager performs deregistration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6.A signal is generated about the completion of work using FM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7.rcs-service requests the ability to write off a specific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rcs-manager performs the write-off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D2E3FC"/>
        </w:rPr>
      </w:pP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>Tariff (</w:t>
      </w:r>
      <w:r>
        <w:rPr>
          <w:rFonts w:cstheme="minorHAnsi"/>
          <w:b/>
          <w:color w:val="000000"/>
          <w:sz w:val="24"/>
          <w:szCs w:val="24"/>
          <w:shd w:val="clear" w:color="auto" w:fill="D2E3FC"/>
          <w:lang w:val="en-US"/>
        </w:rPr>
        <w:t>Price List)</w:t>
      </w: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 xml:space="preserve"> Management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48400" cy="620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7"/>
                    <a:srcRect l="60769" t="15964" r="16622" b="4218"/>
                    <a:stretch>
                      <a:fillRect/>
                    </a:stretch>
                  </pic:blipFill>
                  <pic:spPr>
                    <a:xfrm>
                      <a:off x="0" y="0"/>
                      <a:ext cx="6265190" cy="6220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Central Post Office releases new version of tariffs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2.rcs-manager distributes new tariff table </w:t>
      </w:r>
      <w:r>
        <w:rPr>
          <w:rFonts w:cstheme="minorHAnsi"/>
          <w:i/>
          <w:color w:val="FF0000"/>
          <w:sz w:val="24"/>
          <w:szCs w:val="24"/>
          <w:lang w:val="en-US"/>
        </w:rPr>
        <w:t>(price list | taxes)</w:t>
      </w:r>
      <w:r>
        <w:rPr>
          <w:rFonts w:cstheme="minorHAnsi"/>
          <w:sz w:val="24"/>
          <w:szCs w:val="24"/>
          <w:lang w:val="en-US"/>
        </w:rPr>
        <w:t xml:space="preserve"> to SDU (FM Remote Control System) of all vendors </w:t>
      </w:r>
      <w:r>
        <w:rPr>
          <w:rFonts w:cstheme="minorHAnsi"/>
          <w:i/>
          <w:color w:val="FF0000"/>
          <w:sz w:val="24"/>
          <w:szCs w:val="24"/>
          <w:lang w:val="en-US"/>
        </w:rPr>
        <w:t>(of Posmart in our case)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checks the validity of the request and, if the request is invalid, returns an error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4.rcs-manager logs an error (rejected)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5.rcs-service saves the rate table </w:t>
      </w:r>
      <w:r>
        <w:rPr>
          <w:rFonts w:cstheme="minorHAnsi"/>
          <w:i/>
          <w:color w:val="FF0000"/>
          <w:sz w:val="24"/>
          <w:szCs w:val="24"/>
          <w:lang w:val="en-US"/>
        </w:rPr>
        <w:t>(tariff table|price list | taxes)</w:t>
      </w:r>
      <w:r>
        <w:rPr>
          <w:rFonts w:cstheme="minorHAnsi"/>
          <w:sz w:val="24"/>
          <w:szCs w:val="24"/>
          <w:lang w:val="en-US"/>
        </w:rPr>
        <w:t xml:space="preserve"> for further distribution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6.rcs-service responds with status 200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7.rcs-manager logs a positive response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</w:t>
      </w:r>
      <w:r>
        <w:rPr>
          <w:rFonts w:cstheme="minorHAnsi"/>
          <w:b/>
          <w:bCs/>
          <w:sz w:val="24"/>
          <w:szCs w:val="24"/>
          <w:lang w:val="en-US"/>
        </w:rPr>
        <w:t>rcs-service for each FM performs the procedure for synchronizing the tariff table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9.What causes changes in the state of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10.rcs-service updates the FM state on the ASU FM side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11.rcs-manager updates FM state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Franking process control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162675" cy="564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8"/>
                    <a:srcRect l="60769" t="15394" r="14538" b="421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6" cy="5655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The administrator </w:t>
      </w:r>
      <w:r>
        <w:rPr>
          <w:rFonts w:cstheme="minorHAnsi"/>
          <w:i/>
          <w:color w:val="FF0000"/>
          <w:sz w:val="24"/>
          <w:szCs w:val="24"/>
          <w:lang w:val="en-US"/>
        </w:rPr>
        <w:t>(FM operator)</w:t>
      </w:r>
      <w:r>
        <w:rPr>
          <w:rFonts w:cstheme="minorHAnsi"/>
          <w:sz w:val="24"/>
          <w:szCs w:val="24"/>
          <w:lang w:val="en-US"/>
        </w:rPr>
        <w:t xml:space="preserve"> creates a task for printing francs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2.rcs-service asks for permission to print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validates the request data and responds with an error if unsuccessful. The error text must be available to post office staff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 rcs-manager gives permission to print the requested francs and reserves the funds in the counterparty's </w:t>
      </w:r>
      <w:r>
        <w:rPr>
          <w:rFonts w:cstheme="minorHAnsi"/>
          <w:color w:val="FF0000"/>
          <w:sz w:val="24"/>
          <w:szCs w:val="24"/>
          <w:lang w:val="en-US"/>
        </w:rPr>
        <w:t>(client’s)</w:t>
      </w:r>
      <w:r>
        <w:rPr>
          <w:rFonts w:cstheme="minorHAnsi"/>
          <w:sz w:val="24"/>
          <w:szCs w:val="24"/>
          <w:lang w:val="en-US"/>
        </w:rPr>
        <w:t xml:space="preserve"> account.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5.rcs-service syncs the updated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 The operator performs the franking task according to the pre-approved forecast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7.rcs-service transfers actual work done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rcs-manager confirms data processing. There is a real write-off of funds </w:t>
      </w:r>
      <w:r>
        <w:rPr>
          <w:rFonts w:cstheme="minorHAnsi"/>
          <w:i/>
          <w:color w:val="FF0000"/>
          <w:sz w:val="24"/>
          <w:szCs w:val="24"/>
          <w:lang w:val="en-US"/>
        </w:rPr>
        <w:t>(client’s account)</w:t>
      </w:r>
    </w:p>
    <w:p>
      <w:pPr>
        <w:rPr>
          <w:rFonts w:cstheme="minorHAnsi"/>
          <w:i/>
          <w:color w:val="FF000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9.rcs-service synchronizes the updated balance (</w:t>
      </w:r>
      <w:r>
        <w:rPr>
          <w:rFonts w:cstheme="minorHAnsi"/>
          <w:i/>
          <w:color w:val="FF0000"/>
          <w:sz w:val="24"/>
          <w:szCs w:val="24"/>
          <w:lang w:val="en-US"/>
        </w:rPr>
        <w:t>of client’s account)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The administrator cancels the previously approved franking task.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11.rcs-service passes task cancellation request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 rcs-manager confirms data processing. Previously booked funds are canceled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13.rcs-service synchronizes the updated balance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Balance sync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drawing>
          <wp:inline distT="0" distB="0" distL="0" distR="0">
            <wp:extent cx="6249670" cy="2438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9"/>
                    <a:srcRect l="52592" t="23945" r="11652" b="26453"/>
                    <a:stretch>
                      <a:fillRect/>
                    </a:stretch>
                  </pic:blipFill>
                  <pic:spPr>
                    <a:xfrm>
                      <a:off x="0" y="0"/>
                      <a:ext cx="6259400" cy="244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bookmarkStart w:id="0" w:name="_GoBack"/>
      <w:bookmarkEnd w:id="0"/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There was a balance (</w:t>
      </w:r>
      <w:r>
        <w:rPr>
          <w:rFonts w:cstheme="minorHAnsi"/>
          <w:i/>
          <w:color w:val="FF0000"/>
          <w:sz w:val="24"/>
          <w:szCs w:val="24"/>
          <w:lang w:val="en-US"/>
        </w:rPr>
        <w:t xml:space="preserve">of client’s account) </w:t>
      </w:r>
      <w:r>
        <w:rPr>
          <w:rFonts w:cstheme="minorHAnsi"/>
          <w:sz w:val="24"/>
          <w:szCs w:val="24"/>
          <w:lang w:val="en-US"/>
        </w:rPr>
        <w:t>change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2.rcs-manager calls rcs-service to synchronize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validates incoming data and accepts it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4.rcs-service syncs the updated balance</w:t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18C"/>
    <w:rsid w:val="002F30F0"/>
    <w:rsid w:val="00342F44"/>
    <w:rsid w:val="004A218C"/>
    <w:rsid w:val="0069342E"/>
    <w:rsid w:val="00C26266"/>
    <w:rsid w:val="00DF4819"/>
    <w:rsid w:val="214C4D0D"/>
    <w:rsid w:val="4F4B0AF6"/>
    <w:rsid w:val="4FE02048"/>
    <w:rsid w:val="58CA5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rPr>
      <w:sz w:val="24"/>
    </w:rPr>
  </w:style>
  <w:style w:type="character" w:styleId="5">
    <w:name w:val="FollowedHyperlink"/>
    <w:basedOn w:val="4"/>
    <w:semiHidden/>
    <w:unhideWhenUsed/>
    <w:uiPriority w:val="99"/>
    <w:rPr>
      <w:color w:val="800080"/>
      <w:u w:val="single"/>
    </w:rPr>
  </w:style>
  <w:style w:type="character" w:styleId="6">
    <w:name w:val="Hyperlink"/>
    <w:basedOn w:val="4"/>
    <w:semiHidden/>
    <w:unhideWhenUsed/>
    <w:uiPriority w:val="99"/>
    <w:rPr>
      <w:color w:val="0000FF"/>
      <w:u w:val="single"/>
    </w:rPr>
  </w:style>
  <w:style w:type="character" w:customStyle="1" w:styleId="7">
    <w:name w:val="jlqj4b"/>
    <w:basedOn w:val="4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Systematic</Company>
  <Pages>6</Pages>
  <Words>793</Words>
  <Characters>4522</Characters>
  <Lines>37</Lines>
  <Paragraphs>10</Paragraphs>
  <TotalTime>164</TotalTime>
  <ScaleCrop>false</ScaleCrop>
  <LinksUpToDate>false</LinksUpToDate>
  <CharactersWithSpaces>5305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2021-03-10T14:39:00Z</dcterms:created>
  <dc:creator>Сергеева Ксения</dc:creator>
  <cp:lastModifiedBy>赖胖子</cp:lastModifiedBy>
  <dcterms:modified xsi:type="dcterms:W3CDTF">2021-03-20T06:30:02Z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